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54A" w:rsidRPr="0012554A" w:rsidRDefault="0012554A" w:rsidP="00125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2554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Справка-обоснование</w:t>
      </w:r>
    </w:p>
    <w:p w:rsidR="0012554A" w:rsidRPr="0012554A" w:rsidRDefault="0012554A" w:rsidP="00125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 постановления Правительства Кыргызской Республики</w:t>
      </w:r>
    </w:p>
    <w:p w:rsidR="0012554A" w:rsidRPr="0012554A" w:rsidRDefault="0012554A" w:rsidP="00125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1255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«Положения о порядке перевода (трансформации) земельных участков орошаемой пашни, застроенных индивидуальными жилыми домами или на которые имеются государственные акты о праве частной собственности на земельный участок с целевым назначением </w:t>
      </w:r>
      <w:proofErr w:type="gramStart"/>
      <w:r w:rsidRPr="001255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сельскохозяйственное</w:t>
      </w:r>
      <w:proofErr w:type="gramEnd"/>
      <w:r w:rsidRPr="001255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 также земельные участки не пригодные для использование в сельском хозяйстве, после вступления в силу Закона Кыргызской Республики «О введении моратория на перевод (трансформацию) орошаемых земель пашни в другие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категории земель и виды угодий</w:t>
      </w:r>
      <w:r w:rsidRPr="001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12554A" w:rsidRPr="0012554A" w:rsidRDefault="0012554A" w:rsidP="001255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554A" w:rsidRPr="0012554A" w:rsidRDefault="0012554A" w:rsidP="0012554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Arial"/>
          <w:b/>
          <w:color w:val="000000"/>
          <w:sz w:val="28"/>
          <w:szCs w:val="28"/>
          <w:lang w:eastAsia="ja-JP"/>
        </w:rPr>
      </w:pPr>
      <w:r w:rsidRPr="0012554A">
        <w:rPr>
          <w:rFonts w:ascii="Times New Roman" w:eastAsia="MS Mincho" w:hAnsi="Times New Roman" w:cs="Arial"/>
          <w:b/>
          <w:color w:val="000000"/>
          <w:sz w:val="28"/>
          <w:szCs w:val="28"/>
          <w:lang w:eastAsia="ja-JP"/>
        </w:rPr>
        <w:t>Цели и задачи проекта</w:t>
      </w:r>
    </w:p>
    <w:p w:rsidR="0012554A" w:rsidRPr="0012554A" w:rsidRDefault="0012554A" w:rsidP="001255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проект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Правительства Кыргызской </w:t>
      </w:r>
      <w:r w:rsidRPr="001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Республики подготовлен во исполнение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4</w:t>
      </w:r>
      <w:r w:rsidRPr="001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6" w:history="1">
        <w:r w:rsidRPr="003F7F39">
          <w:rPr>
            <w:rFonts w:ascii="Times New Roman" w:eastAsia="Times New Roman" w:hAnsi="Times New Roman"/>
            <w:sz w:val="28"/>
            <w:szCs w:val="28"/>
            <w:lang w:eastAsia="ru-RU"/>
          </w:rPr>
          <w:t>Закона</w:t>
        </w:r>
      </w:hyperlink>
      <w:r w:rsidRPr="003F7F39">
        <w:rPr>
          <w:rFonts w:ascii="Times New Roman" w:eastAsia="Times New Roman" w:hAnsi="Times New Roman"/>
          <w:sz w:val="28"/>
          <w:szCs w:val="28"/>
          <w:lang w:eastAsia="ru-RU"/>
        </w:rPr>
        <w:t> Кыргызской Республики «О внесении изменений в некоторые законодательные акты в сфере землепользования (в законы Кыргызской Республики «О введении моратория на перевод (тра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3F7F39">
        <w:rPr>
          <w:rFonts w:ascii="Times New Roman" w:eastAsia="Times New Roman" w:hAnsi="Times New Roman"/>
          <w:sz w:val="28"/>
          <w:szCs w:val="28"/>
          <w:lang w:eastAsia="ru-RU"/>
        </w:rPr>
        <w:t>сформацию) орошаемых земель пашни в другие категории земель и виды угодий», «О переводе (трансформации) земельных участков»</w:t>
      </w:r>
      <w:r w:rsidRPr="001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во исполнение поручения Заместителя Руководителя Аппарата Правительства Кыргызской Республики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16 ноября 2020 года за исх.№13-959/19, </w:t>
      </w:r>
      <w:r w:rsidRPr="001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решения вопросов, поднимаемых гражданами, построившими жилые дома на земельных участках орошаемой пашни, после введения в действие Закона Кыргызской Республики «О введении моратория на перевод (трансформацию) орошаемых земель пашни в другие категории земель и виды угодий».</w:t>
      </w:r>
    </w:p>
    <w:p w:rsidR="0012554A" w:rsidRPr="0012554A" w:rsidRDefault="0012554A" w:rsidP="001255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554A" w:rsidRPr="0012554A" w:rsidRDefault="0012554A" w:rsidP="0012554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</w:pPr>
      <w:r w:rsidRPr="0012554A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>Описательная часть</w:t>
      </w:r>
    </w:p>
    <w:p w:rsidR="0012554A" w:rsidRPr="0012554A" w:rsidRDefault="0012554A" w:rsidP="001255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Кыргызской Республики «О введении моратория на перевод (трансформацию) орошаемых земель пашни в другие категории земель и виды угодий» направлен на обеспечение продовольственной безопасности и на защиту особо ценных земель сельскохозяйственного назначения в Кыргызской Республике.</w:t>
      </w:r>
    </w:p>
    <w:p w:rsidR="0012554A" w:rsidRPr="0012554A" w:rsidRDefault="0012554A" w:rsidP="001255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Однако, несмотря на данный мораторий, граждане Кыргызской Республики на земельных участках орошаемой пашни осуществляли строительство жилых домов на разделенных участках орошаемой пашни.</w:t>
      </w:r>
    </w:p>
    <w:p w:rsidR="0012554A" w:rsidRPr="0012554A" w:rsidRDefault="0012554A" w:rsidP="001255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Так, по результатам уточнения </w:t>
      </w:r>
      <w:proofErr w:type="gramStart"/>
      <w:r w:rsidRPr="001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площадей, застроенных после 2009 года установлено</w:t>
      </w:r>
      <w:proofErr w:type="gramEnd"/>
      <w:r w:rsidRPr="001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всего по республике насчитывается 1864 га земель орошаемой пашни, застроенных индивидуальными жилыми домами, из них по Чуйской области 934,3 га, в том числе 531,9 га земель, расположены на территории </w:t>
      </w:r>
      <w:proofErr w:type="spellStart"/>
      <w:r w:rsidRPr="0012554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Сокулукского</w:t>
      </w:r>
      <w:proofErr w:type="spellEnd"/>
      <w:r w:rsidRPr="001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363,6 га – на территории </w:t>
      </w:r>
      <w:proofErr w:type="spellStart"/>
      <w:r w:rsidRPr="001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Аламудунского</w:t>
      </w:r>
      <w:proofErr w:type="spellEnd"/>
      <w:r w:rsidRPr="001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 В </w:t>
      </w:r>
      <w:proofErr w:type="spellStart"/>
      <w:r w:rsidRPr="001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Ошской</w:t>
      </w:r>
      <w:proofErr w:type="spellEnd"/>
      <w:r w:rsidRPr="001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137,8 га, в </w:t>
      </w:r>
      <w:proofErr w:type="spellStart"/>
      <w:r w:rsidRPr="001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Баткенской</w:t>
      </w:r>
      <w:proofErr w:type="spellEnd"/>
      <w:r w:rsidRPr="001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79,0 га, в </w:t>
      </w:r>
      <w:proofErr w:type="spellStart"/>
      <w:r w:rsidRPr="001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Джалал-Абадской</w:t>
      </w:r>
      <w:proofErr w:type="spellEnd"/>
      <w:r w:rsidRPr="001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43,0 га, в </w:t>
      </w:r>
      <w:proofErr w:type="spellStart"/>
      <w:r w:rsidRPr="001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Нарынской</w:t>
      </w:r>
      <w:proofErr w:type="spellEnd"/>
      <w:r w:rsidRPr="001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132,5 га, в Иссык-Кульской – 526,0 га и </w:t>
      </w:r>
      <w:proofErr w:type="spellStart"/>
      <w:r w:rsidRPr="0012554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Таласской</w:t>
      </w:r>
      <w:proofErr w:type="spellEnd"/>
      <w:r w:rsidRPr="001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11,6 га. </w:t>
      </w:r>
    </w:p>
    <w:p w:rsidR="0012554A" w:rsidRPr="0012554A" w:rsidRDefault="0012554A" w:rsidP="001255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Указанные площади разрушены в результате беспорядочного ведения строительства и использование по целевому назначению не представляется возможным. </w:t>
      </w:r>
    </w:p>
    <w:p w:rsidR="0012554A" w:rsidRDefault="0012554A" w:rsidP="001255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этой связи, в целях реализации норм Закона Кыргызской Респ</w:t>
      </w:r>
      <w:r w:rsidR="001D7C6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блики</w:t>
      </w:r>
      <w:r w:rsidR="001D7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7C69" w:rsidRPr="001D7C69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внесении изменений в некоторые законодательные акты в сфере землепользования (в законы Кыргызской Республики «О введении моратория на перевод (трансформацию) орошаемых земель пашни в другие категории земель и виды угодий», «О переводе (трансформации) земельных участков»</w:t>
      </w:r>
      <w:r w:rsidR="001D7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подписанного 13 ноября 2020 года за №3, был разработан проект </w:t>
      </w:r>
      <w:r w:rsidR="001D7C69" w:rsidRPr="001D7C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о порядке перевода (трансформации</w:t>
      </w:r>
      <w:proofErr w:type="gramEnd"/>
      <w:r w:rsidR="001D7C69" w:rsidRPr="001D7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земельных участков орошаемой пашни, застроенных индивидуальными жилыми домами или на которые имеются государственные акты о праве частной собственности на земельный участок с целевым назначением </w:t>
      </w:r>
      <w:proofErr w:type="gramStart"/>
      <w:r w:rsidR="001D7C69" w:rsidRPr="001D7C6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сельскохозяйственное</w:t>
      </w:r>
      <w:proofErr w:type="gramEnd"/>
      <w:r w:rsidR="001D7C69" w:rsidRPr="001D7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земельные участки не пригодные для использование в сельском хозяйстве, после вступления в силу Закона Кыргызской Республики «О введении моратория на перевод (трансформацию) орошаемых земель пашни в другие категории земель и виды угодий»</w:t>
      </w:r>
      <w:r w:rsidR="001D7C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D7C69" w:rsidRPr="0012554A" w:rsidRDefault="001D7C69" w:rsidP="001255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554A" w:rsidRPr="0012554A" w:rsidRDefault="0012554A" w:rsidP="001255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2554A" w:rsidRPr="0012554A" w:rsidRDefault="0012554A" w:rsidP="001255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обозначенного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12554A" w:rsidRPr="0012554A" w:rsidRDefault="0012554A" w:rsidP="001255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554A" w:rsidRPr="0012554A" w:rsidRDefault="001D7C69" w:rsidP="001255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12554A" w:rsidRPr="001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Анализ соответствия проекта законодательству</w:t>
      </w:r>
    </w:p>
    <w:p w:rsidR="0012554A" w:rsidRPr="0012554A" w:rsidRDefault="0012554A" w:rsidP="001255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12554A" w:rsidRPr="0012554A" w:rsidRDefault="0012554A" w:rsidP="001255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554A" w:rsidRPr="0012554A" w:rsidRDefault="001D7C69" w:rsidP="001255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12554A" w:rsidRPr="001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2554A" w:rsidRPr="001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Информация о необходимости финансирования</w:t>
      </w:r>
    </w:p>
    <w:p w:rsidR="0012554A" w:rsidRPr="0012554A" w:rsidRDefault="0012554A" w:rsidP="001255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12554A" w:rsidRPr="0012554A" w:rsidRDefault="0012554A" w:rsidP="001255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554A" w:rsidRPr="0012554A" w:rsidRDefault="001D7C69" w:rsidP="001255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12554A" w:rsidRPr="001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2554A" w:rsidRPr="001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Информация об анализе регулятивного воздействия</w:t>
      </w:r>
    </w:p>
    <w:p w:rsidR="0012554A" w:rsidRPr="0012554A" w:rsidRDefault="0012554A" w:rsidP="001255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12554A" w:rsidRPr="0012554A" w:rsidRDefault="0012554A" w:rsidP="001255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554A" w:rsidRPr="0012554A" w:rsidRDefault="0012554A" w:rsidP="001255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60CC" w:rsidRPr="0012554A" w:rsidRDefault="00DE60CC" w:rsidP="001255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E60CC" w:rsidRPr="0012554A" w:rsidSect="001D7C69">
      <w:pgSz w:w="11906" w:h="16838"/>
      <w:pgMar w:top="1134" w:right="99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C59FF"/>
    <w:multiLevelType w:val="hybridMultilevel"/>
    <w:tmpl w:val="2C88AE80"/>
    <w:lvl w:ilvl="0" w:tplc="F88A71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66B"/>
    <w:rsid w:val="0012554A"/>
    <w:rsid w:val="001D7C69"/>
    <w:rsid w:val="0026766B"/>
    <w:rsid w:val="00373017"/>
    <w:rsid w:val="007559EF"/>
    <w:rsid w:val="00B96A2F"/>
    <w:rsid w:val="00C43B26"/>
    <w:rsid w:val="00DE6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bd.minjust.gov.kg/act/view/ru-ru/111825?cl=ru-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504</dc:creator>
  <cp:keywords/>
  <dc:description/>
  <cp:lastModifiedBy>504</cp:lastModifiedBy>
  <cp:revision>3</cp:revision>
  <cp:lastPrinted>2020-11-17T09:00:00Z</cp:lastPrinted>
  <dcterms:created xsi:type="dcterms:W3CDTF">2020-11-17T08:19:00Z</dcterms:created>
  <dcterms:modified xsi:type="dcterms:W3CDTF">2020-11-18T03:46:00Z</dcterms:modified>
</cp:coreProperties>
</file>